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6340E" w14:textId="5F56D244" w:rsidR="0010106A" w:rsidRDefault="007117AE">
      <w:bookmarkStart w:id="0" w:name="_GoBack"/>
      <w:bookmarkEnd w:id="0"/>
      <w:r w:rsidRPr="007117AE">
        <w:drawing>
          <wp:anchor distT="0" distB="0" distL="114300" distR="114300" simplePos="0" relativeHeight="251658240" behindDoc="0" locked="0" layoutInCell="1" allowOverlap="1" wp14:anchorId="20CD72F7" wp14:editId="32BC6B5C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964037" cy="6115050"/>
            <wp:effectExtent l="0" t="0" r="889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64037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0106A" w:rsidSect="007117A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7AE"/>
    <w:rsid w:val="00111A18"/>
    <w:rsid w:val="007117AE"/>
    <w:rsid w:val="00EC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7AB0D"/>
  <w15:chartTrackingRefBased/>
  <w15:docId w15:val="{C90DF872-D36B-44A9-8DC9-5F14F8DCB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Erb, Juliene</dc:creator>
  <cp:keywords/>
  <dc:description/>
  <cp:lastModifiedBy>Erb, Juliene</cp:lastModifiedBy>
  <cp:revision>1</cp:revision>
  <dcterms:created xsi:type="dcterms:W3CDTF">2020-03-06T19:34:00Z</dcterms:created>
  <dcterms:modified xsi:type="dcterms:W3CDTF">2020-03-06T19:36:00Z</dcterms:modified>
</cp:coreProperties>
</file>